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C8C4C">
      <w:pPr>
        <w:shd w:val="clear" w:color="auto" w:fill="FFFFFF"/>
        <w:spacing w:after="0" w:line="240" w:lineRule="auto"/>
        <w:outlineLvl w:val="0"/>
        <w:rPr>
          <w:rFonts w:ascii="Times New Roman" w:hAnsi="Times New Roman" w:eastAsia="Times New Roman" w:cs="Times New Roman"/>
          <w:b/>
          <w:color w:val="000000"/>
          <w:kern w:val="36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000000"/>
          <w:kern w:val="36"/>
          <w:sz w:val="24"/>
          <w:szCs w:val="24"/>
        </w:rPr>
        <w:t>Памятка действий при обнаружении подозрительного предмета</w:t>
      </w:r>
    </w:p>
    <w:p w14:paraId="594BDA8D">
      <w:pPr>
        <w:shd w:val="clear" w:color="auto" w:fill="FFFFFF"/>
        <w:spacing w:after="0" w:line="40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Действия граждан при обнаружении подозрительного предмета, который может оказаться взрывным устройством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Порядок действий при обнаружении подозрительных предметов</w:t>
      </w:r>
    </w:p>
    <w:p w14:paraId="63BEADA9">
      <w:pPr>
        <w:shd w:val="clear" w:color="auto" w:fill="FFFFFF"/>
        <w:spacing w:after="0" w:line="40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 категорически запрещается трогать, вскрывать, передвигать или предпринимать какие-либо иные действия с обнаруженным предметом;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не рекомендуется использовать мобильные телефоны и другие средства радиосвязи вблизи такого предмета;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необходимо немедленно сообщить об обнаружении подозрительного предмета в полицию по телефонам: 102,112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Учреждение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 </w:t>
      </w:r>
    </w:p>
    <w:p w14:paraId="145D303C">
      <w:pPr>
        <w:shd w:val="clear" w:color="auto" w:fill="FFFFFF"/>
        <w:spacing w:after="0" w:line="40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Если вы обнаружили неизвестный предмет в учреждении:</w:t>
      </w:r>
    </w:p>
    <w:p w14:paraId="56442B65">
      <w:pPr>
        <w:shd w:val="clear" w:color="auto" w:fill="FFFFFF"/>
        <w:spacing w:after="0" w:line="40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 немедленно сообщите о находке администрации или охране;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 зафиксируйте время и место обнаружения;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 предпримите меры к тому, чтобы люди отошли как можно дальше от подозрительного предмета и опасной зоны;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 дождитесь прибытия представителей правоохранительных органов, укажите место расположения подозрительного предмета, время и обстоятельства его обнаружения;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 не паникуйте. О возможной угрозе взрыва сообщите только тем, кому необходимо знать о случившемся.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14:paraId="7C23143E">
      <w:pPr>
        <w:shd w:val="clear" w:color="auto" w:fill="FFFFFF"/>
        <w:spacing w:after="0" w:line="40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Признаки взрывного устройства</w:t>
      </w:r>
    </w:p>
    <w:p w14:paraId="1F87D13E">
      <w:pPr>
        <w:shd w:val="clear" w:color="auto" w:fill="FFFFFF"/>
        <w:spacing w:after="0" w:line="40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 присутствие проводов, небольших антенн, изоленты, шпагата, веревки, скотча в пакете, либо торчащие из пакета;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Шум из обнаруженных подозрительных предметов (пакетов, сумок и др.). Это может быть тиканье часов, щелчки и т.п.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Наличие на найденном подозрительном предмете элементов питания (батареек);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Растяжки из проволоки, веревок, шпагата, лески;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Необычное размещение предмета;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Наличие предмета, несвойственного для данной местности;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Специфический запах, несвойственный данной местности.</w:t>
      </w:r>
    </w:p>
    <w:p w14:paraId="527E7DA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76"/>
    <w:rsid w:val="004431B0"/>
    <w:rsid w:val="00A85276"/>
    <w:rsid w:val="34A0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7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7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1545</Characters>
  <Lines>12</Lines>
  <Paragraphs>3</Paragraphs>
  <TotalTime>3</TotalTime>
  <ScaleCrop>false</ScaleCrop>
  <LinksUpToDate>false</LinksUpToDate>
  <CharactersWithSpaces>1813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2019-08-23T09:21:00Z</dcterms:created>
  <dc:creator>user</dc:creator>
  <cp:lastModifiedBy>admin</cp:lastModifiedBy>
  <dcterms:modified xsi:type="dcterms:W3CDTF">2026-04-24T05:33:44Z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1964E27CE736439BAE9B4D6292585705_13</vt:lpwstr>
  </property>
</Properties>
</file>